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66" w:rsidRPr="00D308C5" w:rsidRDefault="001A433F">
      <w:pPr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D308C5">
        <w:rPr>
          <w:color w:val="000000"/>
          <w:sz w:val="28"/>
          <w:szCs w:val="28"/>
          <w:shd w:val="clear" w:color="auto" w:fill="FFFFFF"/>
        </w:rPr>
        <w:t xml:space="preserve">Информационные материалы портала Минздрава РФ «ТакЗдорово» и Центра общественного здоровья </w:t>
      </w:r>
      <w:r w:rsidRPr="00D308C5">
        <w:rPr>
          <w:rFonts w:ascii="Times New Roman" w:eastAsia="Times New Roman" w:hAnsi="Times New Roman"/>
          <w:sz w:val="28"/>
          <w:szCs w:val="28"/>
          <w:lang w:eastAsia="ru-RU"/>
        </w:rPr>
        <w:t>доступны по ссылкам</w:t>
      </w:r>
    </w:p>
    <w:p w:rsidR="00D308C5" w:rsidRDefault="00D308C5" w:rsidP="001A433F">
      <w:pPr>
        <w:spacing w:line="240" w:lineRule="auto"/>
        <w:ind w:firstLine="708"/>
      </w:pPr>
    </w:p>
    <w:p w:rsidR="001A433F" w:rsidRPr="00D308C5" w:rsidRDefault="0083701E" w:rsidP="001A433F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5" w:history="1">
        <w:r w:rsidR="001A433F" w:rsidRPr="00D308C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https://clck.ru/3ErSrQ</w:t>
        </w:r>
      </w:hyperlink>
      <w:r w:rsidR="001A433F" w:rsidRPr="00D308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A433F" w:rsidRPr="00D308C5" w:rsidRDefault="001A433F" w:rsidP="001A433F">
      <w:pPr>
        <w:spacing w:line="240" w:lineRule="auto"/>
        <w:ind w:firstLine="708"/>
        <w:rPr>
          <w:sz w:val="28"/>
          <w:szCs w:val="28"/>
        </w:rPr>
      </w:pPr>
    </w:p>
    <w:p w:rsidR="001A433F" w:rsidRPr="00D308C5" w:rsidRDefault="0083701E" w:rsidP="001A433F">
      <w:pPr>
        <w:spacing w:line="240" w:lineRule="auto"/>
        <w:ind w:firstLine="708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hyperlink r:id="rId6" w:history="1">
        <w:r w:rsidR="001A433F" w:rsidRPr="00D308C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https://www.takzdorovo.ru/zavisimosti/kurenie/</w:t>
        </w:r>
      </w:hyperlink>
    </w:p>
    <w:p w:rsidR="001A433F" w:rsidRPr="00D308C5" w:rsidRDefault="001A433F" w:rsidP="001A433F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433F" w:rsidRPr="00D308C5" w:rsidRDefault="0083701E" w:rsidP="001A433F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7" w:history="1">
        <w:r w:rsidR="001A433F" w:rsidRPr="00D308C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https://clck.ru/3Esgeq</w:t>
        </w:r>
      </w:hyperlink>
    </w:p>
    <w:p w:rsidR="001A433F" w:rsidRDefault="001A433F" w:rsidP="001A433F">
      <w:pPr>
        <w:spacing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46BD">
        <w:rPr>
          <w:noProof/>
          <w:lang w:eastAsia="ru-RU"/>
        </w:rPr>
        <w:drawing>
          <wp:inline distT="0" distB="0" distL="0" distR="0" wp14:anchorId="59AD84D0" wp14:editId="70CCF61A">
            <wp:extent cx="914400" cy="914400"/>
            <wp:effectExtent l="0" t="0" r="0" b="0"/>
            <wp:docPr id="1" name="Рисунок 1" descr="C:\Users\K4PC4\Downloads\clc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4PC4\Downloads\clck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33F" w:rsidRDefault="001A433F"/>
    <w:sectPr w:rsidR="001A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A6"/>
    <w:rsid w:val="001A433F"/>
    <w:rsid w:val="00213966"/>
    <w:rsid w:val="002721A6"/>
    <w:rsid w:val="0083701E"/>
    <w:rsid w:val="00D3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3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3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lck.ru/3Esge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akzdorovo.ru/zavisimosti/kurenie/" TargetMode="External"/><Relationship Id="rId5" Type="http://schemas.openxmlformats.org/officeDocument/2006/relationships/hyperlink" Target="https://clck.ru/3ErSr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2024-12-12T05:09:00Z</dcterms:created>
  <dcterms:modified xsi:type="dcterms:W3CDTF">2024-12-12T05:09:00Z</dcterms:modified>
</cp:coreProperties>
</file>