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D2" w:rsidRPr="00DB07D2" w:rsidRDefault="00DB07D2" w:rsidP="00DB07D2">
      <w:pPr>
        <w:spacing w:after="0"/>
        <w:ind w:firstLine="708"/>
        <w:jc w:val="both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DB07D2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С 31 марта по 6 апреля 2025 года будет проводиться Неделя здоровья </w:t>
      </w: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м</w:t>
      </w:r>
      <w:r w:rsidRPr="00DB07D2">
        <w:rPr>
          <w:rFonts w:ascii="Times New Roman" w:eastAsia="Times New Roman" w:hAnsi="Times New Roman"/>
          <w:b/>
          <w:sz w:val="44"/>
          <w:szCs w:val="44"/>
          <w:lang w:eastAsia="ru-RU"/>
        </w:rPr>
        <w:t>атери и ребенка (в честь Дня неонатолога 5 апреля).</w:t>
      </w:r>
    </w:p>
    <w:p w:rsidR="00DB07D2" w:rsidRPr="00DB07D2" w:rsidRDefault="00DB07D2" w:rsidP="00DB07D2">
      <w:pPr>
        <w:spacing w:after="0"/>
        <w:ind w:firstLine="708"/>
        <w:jc w:val="both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B07D2" w:rsidRPr="00DB07D2" w:rsidRDefault="00DB07D2" w:rsidP="00DB07D2">
      <w:pPr>
        <w:spacing w:after="0"/>
        <w:ind w:firstLine="708"/>
        <w:jc w:val="both"/>
        <w:rPr>
          <w:rFonts w:ascii="Times New Roman" w:eastAsia="Times New Roman" w:hAnsi="Times New Roman"/>
          <w:sz w:val="40"/>
          <w:szCs w:val="40"/>
          <w:lang w:eastAsia="ru-RU"/>
        </w:rPr>
      </w:pPr>
      <w:bookmarkStart w:id="0" w:name="_GoBack"/>
    </w:p>
    <w:p w:rsidR="00DB07D2" w:rsidRPr="00DB07D2" w:rsidRDefault="00DB07D2" w:rsidP="00DB07D2">
      <w:pPr>
        <w:rPr>
          <w:rFonts w:ascii="Times New Roman" w:eastAsia="Times New Roman" w:hAnsi="Times New Roman"/>
          <w:sz w:val="40"/>
          <w:szCs w:val="40"/>
          <w:lang w:eastAsia="ru-RU"/>
        </w:rPr>
      </w:pPr>
      <w:r w:rsidRPr="00DB07D2">
        <w:rPr>
          <w:rFonts w:ascii="Times New Roman" w:eastAsia="Times New Roman" w:hAnsi="Times New Roman"/>
          <w:sz w:val="40"/>
          <w:szCs w:val="40"/>
          <w:lang w:eastAsia="ru-RU"/>
        </w:rPr>
        <w:t xml:space="preserve">Информационные материалы доступны по ссылкам </w:t>
      </w:r>
      <w:hyperlink r:id="rId5" w:history="1">
        <w:r w:rsidRPr="00DB07D2">
          <w:rPr>
            <w:rStyle w:val="a3"/>
            <w:rFonts w:ascii="Times New Roman" w:eastAsia="Times New Roman" w:hAnsi="Times New Roman"/>
            <w:sz w:val="40"/>
            <w:szCs w:val="40"/>
            <w:lang w:eastAsia="ru-RU"/>
          </w:rPr>
          <w:t>https://clck.ru/3JoHgr</w:t>
        </w:r>
      </w:hyperlink>
      <w:r w:rsidRPr="00DB07D2"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</w:p>
    <w:bookmarkEnd w:id="0"/>
    <w:p w:rsidR="00FC207C" w:rsidRDefault="00FC207C"/>
    <w:sectPr w:rsidR="00FC2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1F"/>
    <w:rsid w:val="008D661F"/>
    <w:rsid w:val="00DB07D2"/>
    <w:rsid w:val="00FC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7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7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3JoH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2025-04-03T05:19:00Z</dcterms:created>
  <dcterms:modified xsi:type="dcterms:W3CDTF">2025-04-03T05:20:00Z</dcterms:modified>
</cp:coreProperties>
</file>